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23116F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1DBFA4" w14:textId="5025FE15" w:rsidR="00E50D23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E50D23">
        <w:rPr>
          <w:rFonts w:ascii="Times New Roman" w:eastAsia="Times New Roman" w:hAnsi="Times New Roman"/>
          <w:sz w:val="24"/>
          <w:szCs w:val="24"/>
        </w:rPr>
        <w:t xml:space="preserve">Kathryn Eiland, </w:t>
      </w:r>
      <w:r w:rsidR="009D3F96">
        <w:rPr>
          <w:rFonts w:ascii="Times New Roman" w:eastAsia="Times New Roman" w:hAnsi="Times New Roman"/>
          <w:sz w:val="24"/>
          <w:szCs w:val="24"/>
        </w:rPr>
        <w:t>Regulatory Accou</w:t>
      </w:r>
      <w:r w:rsidR="003C0621">
        <w:rPr>
          <w:rFonts w:ascii="Times New Roman" w:eastAsia="Times New Roman" w:hAnsi="Times New Roman"/>
          <w:sz w:val="24"/>
          <w:szCs w:val="24"/>
        </w:rPr>
        <w:t>n</w:t>
      </w:r>
      <w:r w:rsidR="009D3F96">
        <w:rPr>
          <w:rFonts w:ascii="Times New Roman" w:eastAsia="Times New Roman" w:hAnsi="Times New Roman"/>
          <w:sz w:val="24"/>
          <w:szCs w:val="24"/>
        </w:rPr>
        <w:t>tant,</w:t>
      </w:r>
      <w:r w:rsidR="00E50D23">
        <w:rPr>
          <w:rFonts w:ascii="Times New Roman" w:eastAsia="Times New Roman" w:hAnsi="Times New Roman"/>
          <w:sz w:val="24"/>
          <w:szCs w:val="24"/>
        </w:rPr>
        <w:t xml:space="preserve"> Rate Regulation Division</w:t>
      </w:r>
    </w:p>
    <w:p w14:paraId="7B6FF092" w14:textId="746652BD" w:rsidR="00043F23" w:rsidRPr="00E50D23" w:rsidRDefault="00E50D23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="00734A5A">
        <w:rPr>
          <w:rFonts w:ascii="Times New Roman" w:eastAsia="Times New Roman" w:hAnsi="Times New Roman"/>
          <w:sz w:val="24"/>
          <w:szCs w:val="24"/>
        </w:rPr>
        <w:t>Brad Reynolds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>,</w:t>
      </w:r>
      <w:r w:rsidR="00812545" w:rsidRPr="00E50D23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 w:rsidRPr="00E50D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E50D23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CC7C3F" w14:textId="1216DA8B" w:rsidR="00DC23AF" w:rsidRPr="00DC23AF" w:rsidRDefault="00BD6FAB" w:rsidP="00DC23AF">
      <w:pPr>
        <w:keepNext/>
        <w:rPr>
          <w:rFonts w:ascii="Times New Roman" w:eastAsia="Times New Roman" w:hAnsi="Times New Roman"/>
          <w:sz w:val="24"/>
          <w:szCs w:val="24"/>
        </w:rPr>
      </w:pPr>
      <w:r w:rsidRPr="00E50D23">
        <w:rPr>
          <w:rFonts w:ascii="Times New Roman" w:eastAsia="Times New Roman" w:hAnsi="Times New Roman"/>
          <w:b/>
          <w:sz w:val="24"/>
          <w:szCs w:val="24"/>
        </w:rPr>
        <w:t>DATE:</w:t>
      </w:r>
      <w:r w:rsidRPr="00E50D23">
        <w:rPr>
          <w:rFonts w:ascii="Times New Roman" w:eastAsia="Times New Roman" w:hAnsi="Times New Roman"/>
          <w:sz w:val="24"/>
          <w:szCs w:val="24"/>
        </w:rPr>
        <w:tab/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begin"/>
      </w:r>
      <w:r w:rsidR="00DC23AF" w:rsidRPr="00E50D23">
        <w:rPr>
          <w:rFonts w:ascii="Times New Roman" w:eastAsia="Times New Roman" w:hAnsi="Times New Roman"/>
          <w:sz w:val="24"/>
          <w:szCs w:val="24"/>
        </w:rPr>
        <w:instrText xml:space="preserve"> DATE \@ "MMMM d, yyyy" </w:instrTex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separate"/>
      </w:r>
      <w:r w:rsidR="0023116F">
        <w:rPr>
          <w:rFonts w:ascii="Times New Roman" w:eastAsia="Times New Roman" w:hAnsi="Times New Roman"/>
          <w:noProof/>
          <w:sz w:val="24"/>
          <w:szCs w:val="24"/>
        </w:rPr>
        <w:t>January 11, 2023</w:t>
      </w:r>
      <w:r w:rsidR="00DC23AF" w:rsidRPr="00E50D23">
        <w:rPr>
          <w:rFonts w:ascii="Times New Roman" w:eastAsia="Times New Roman" w:hAnsi="Times New Roman"/>
          <w:sz w:val="24"/>
          <w:szCs w:val="24"/>
        </w:rPr>
        <w:fldChar w:fldCharType="end"/>
      </w:r>
    </w:p>
    <w:p w14:paraId="7A04C4CE" w14:textId="2DCFBF46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5615EF">
        <w:rPr>
          <w:rFonts w:ascii="Times New Roman" w:eastAsia="Times New Roman" w:hAnsi="Times New Roman"/>
          <w:bCs/>
          <w:sz w:val="24"/>
          <w:szCs w:val="24"/>
        </w:rPr>
        <w:t>Docket</w:t>
      </w:r>
      <w:r w:rsidR="009D3F96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734A5A">
        <w:rPr>
          <w:rFonts w:ascii="Times New Roman" w:eastAsia="Times New Roman" w:hAnsi="Times New Roman"/>
          <w:bCs/>
          <w:sz w:val="24"/>
          <w:szCs w:val="24"/>
        </w:rPr>
        <w:t>4</w:t>
      </w:r>
      <w:r w:rsidR="005615EF">
        <w:rPr>
          <w:rFonts w:ascii="Times New Roman" w:eastAsia="Times New Roman" w:hAnsi="Times New Roman"/>
          <w:bCs/>
          <w:sz w:val="24"/>
          <w:szCs w:val="24"/>
        </w:rPr>
        <w:t>3</w:t>
      </w:r>
      <w:r w:rsidR="00734A5A">
        <w:rPr>
          <w:rFonts w:ascii="Times New Roman" w:eastAsia="Times New Roman" w:hAnsi="Times New Roman"/>
          <w:bCs/>
          <w:sz w:val="24"/>
          <w:szCs w:val="24"/>
        </w:rPr>
        <w:t>20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734A5A">
        <w:rPr>
          <w:rFonts w:ascii="Times New Roman" w:hAnsi="Times New Roman"/>
          <w:i/>
          <w:iCs/>
          <w:sz w:val="24"/>
          <w:szCs w:val="24"/>
        </w:rPr>
        <w:t>Katy-Hockley Corp</w:t>
      </w:r>
      <w:r w:rsidR="00113232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50D23">
        <w:rPr>
          <w:rFonts w:ascii="Times New Roman" w:hAnsi="Times New Roman"/>
          <w:i/>
          <w:iCs/>
          <w:sz w:val="24"/>
          <w:szCs w:val="24"/>
        </w:rPr>
        <w:t xml:space="preserve">for a </w:t>
      </w:r>
      <w:r w:rsidR="005615EF">
        <w:rPr>
          <w:rFonts w:ascii="Times New Roman" w:hAnsi="Times New Roman"/>
          <w:i/>
          <w:iCs/>
          <w:sz w:val="24"/>
          <w:szCs w:val="24"/>
        </w:rPr>
        <w:t>Class D</w:t>
      </w:r>
      <w:r w:rsidR="009D3F96">
        <w:rPr>
          <w:rFonts w:ascii="Times New Roman" w:hAnsi="Times New Roman"/>
          <w:i/>
          <w:iCs/>
          <w:sz w:val="24"/>
          <w:szCs w:val="24"/>
        </w:rPr>
        <w:t xml:space="preserve"> Rate </w:t>
      </w:r>
      <w:r w:rsidR="005615EF">
        <w:rPr>
          <w:rFonts w:ascii="Times New Roman" w:hAnsi="Times New Roman"/>
          <w:i/>
          <w:iCs/>
          <w:sz w:val="24"/>
          <w:szCs w:val="24"/>
        </w:rPr>
        <w:t>Adjustment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0F02F475" w:rsidR="00A532A0" w:rsidRPr="00C832A4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832A4">
        <w:rPr>
          <w:rFonts w:ascii="Times New Roman" w:hAnsi="Times New Roman"/>
          <w:b/>
          <w:sz w:val="24"/>
          <w:szCs w:val="24"/>
        </w:rPr>
        <w:tab/>
      </w:r>
      <w:r w:rsidR="00734A5A">
        <w:rPr>
          <w:rFonts w:ascii="Times New Roman" w:hAnsi="Times New Roman"/>
          <w:bCs/>
          <w:sz w:val="24"/>
          <w:szCs w:val="24"/>
        </w:rPr>
        <w:t>Ron Payne</w:t>
      </w:r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1E619651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5615EF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734A5A">
        <w:rPr>
          <w:rFonts w:ascii="Times New Roman" w:hAnsi="Times New Roman"/>
          <w:sz w:val="24"/>
          <w:szCs w:val="24"/>
        </w:rPr>
        <w:t>4320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734A5A">
        <w:rPr>
          <w:rFonts w:ascii="Times New Roman" w:hAnsi="Times New Roman"/>
          <w:sz w:val="24"/>
          <w:szCs w:val="24"/>
        </w:rPr>
        <w:t>December 28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734A5A">
        <w:rPr>
          <w:rFonts w:ascii="Times New Roman" w:hAnsi="Times New Roman"/>
          <w:sz w:val="24"/>
          <w:szCs w:val="24"/>
        </w:rPr>
        <w:t xml:space="preserve"> and sewer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>tariff</w:t>
      </w:r>
      <w:r w:rsidR="00734A5A">
        <w:rPr>
          <w:rFonts w:ascii="Times New Roman" w:hAnsi="Times New Roman"/>
          <w:sz w:val="24"/>
          <w:szCs w:val="24"/>
        </w:rPr>
        <w:t>s</w:t>
      </w:r>
      <w:r w:rsidR="00412C2A">
        <w:rPr>
          <w:rFonts w:ascii="Times New Roman" w:hAnsi="Times New Roman"/>
          <w:sz w:val="24"/>
          <w:szCs w:val="24"/>
        </w:rPr>
        <w:t xml:space="preserve"> for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ertificate of </w:t>
      </w:r>
      <w:r w:rsidR="00C832A4">
        <w:rPr>
          <w:rFonts w:ascii="Times New Roman" w:hAnsi="Times New Roman"/>
          <w:sz w:val="24"/>
          <w:szCs w:val="24"/>
        </w:rPr>
        <w:t>C</w:t>
      </w:r>
      <w:r w:rsidR="00412C2A">
        <w:rPr>
          <w:rFonts w:ascii="Times New Roman" w:hAnsi="Times New Roman"/>
          <w:sz w:val="24"/>
          <w:szCs w:val="24"/>
        </w:rPr>
        <w:t xml:space="preserve">onvenience and </w:t>
      </w:r>
      <w:r w:rsidR="00C832A4">
        <w:rPr>
          <w:rFonts w:ascii="Times New Roman" w:hAnsi="Times New Roman"/>
          <w:sz w:val="24"/>
          <w:szCs w:val="24"/>
        </w:rPr>
        <w:t>N</w:t>
      </w:r>
      <w:r w:rsidR="00412C2A">
        <w:rPr>
          <w:rFonts w:ascii="Times New Roman" w:hAnsi="Times New Roman"/>
          <w:sz w:val="24"/>
          <w:szCs w:val="24"/>
        </w:rPr>
        <w:t>ecessity (CCN) number</w:t>
      </w:r>
      <w:r w:rsidR="000A143C">
        <w:rPr>
          <w:rFonts w:ascii="Times New Roman" w:hAnsi="Times New Roman"/>
          <w:sz w:val="24"/>
          <w:szCs w:val="24"/>
        </w:rPr>
        <w:t>s</w:t>
      </w:r>
      <w:r w:rsidR="00412C2A">
        <w:rPr>
          <w:rFonts w:ascii="Times New Roman" w:hAnsi="Times New Roman"/>
          <w:sz w:val="24"/>
          <w:szCs w:val="24"/>
        </w:rPr>
        <w:t xml:space="preserve"> </w:t>
      </w:r>
      <w:r w:rsidR="00E71E42" w:rsidRPr="009D3F96">
        <w:rPr>
          <w:rFonts w:ascii="Times New Roman" w:hAnsi="Times New Roman"/>
          <w:sz w:val="24"/>
          <w:szCs w:val="24"/>
        </w:rPr>
        <w:t>1</w:t>
      </w:r>
      <w:r w:rsidR="00734A5A">
        <w:rPr>
          <w:rFonts w:ascii="Times New Roman" w:hAnsi="Times New Roman"/>
          <w:sz w:val="24"/>
          <w:szCs w:val="24"/>
        </w:rPr>
        <w:t>2985</w:t>
      </w:r>
      <w:r w:rsidR="000A143C">
        <w:rPr>
          <w:rFonts w:ascii="Times New Roman" w:hAnsi="Times New Roman"/>
          <w:sz w:val="24"/>
          <w:szCs w:val="24"/>
        </w:rPr>
        <w:t xml:space="preserve"> and 20</w:t>
      </w:r>
      <w:r w:rsidR="00734A5A">
        <w:rPr>
          <w:rFonts w:ascii="Times New Roman" w:hAnsi="Times New Roman"/>
          <w:sz w:val="24"/>
          <w:szCs w:val="24"/>
        </w:rPr>
        <w:t>900</w:t>
      </w:r>
      <w:r w:rsidR="00CC543F" w:rsidRPr="009D3F96">
        <w:rPr>
          <w:rFonts w:ascii="Times New Roman" w:hAnsi="Times New Roman"/>
          <w:sz w:val="24"/>
          <w:szCs w:val="24"/>
        </w:rPr>
        <w:t>.</w:t>
      </w:r>
      <w:r w:rsidR="00043F23" w:rsidRPr="009D3F96">
        <w:rPr>
          <w:rFonts w:ascii="Times New Roman" w:hAnsi="Times New Roman"/>
          <w:sz w:val="24"/>
          <w:szCs w:val="24"/>
        </w:rPr>
        <w:t xml:space="preserve"> </w:t>
      </w:r>
      <w:r w:rsidR="0012559B" w:rsidRPr="009D3F96">
        <w:rPr>
          <w:rFonts w:ascii="Times New Roman" w:hAnsi="Times New Roman"/>
          <w:sz w:val="24"/>
          <w:szCs w:val="24"/>
        </w:rPr>
        <w:t>Th</w:t>
      </w:r>
      <w:r w:rsidR="000A143C">
        <w:rPr>
          <w:rFonts w:ascii="Times New Roman" w:hAnsi="Times New Roman"/>
          <w:sz w:val="24"/>
          <w:szCs w:val="24"/>
        </w:rPr>
        <w:t>ese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0A143C">
        <w:rPr>
          <w:rFonts w:ascii="Times New Roman" w:hAnsi="Times New Roman"/>
          <w:sz w:val="24"/>
          <w:szCs w:val="24"/>
        </w:rPr>
        <w:t>ies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0A143C">
        <w:rPr>
          <w:rFonts w:ascii="Times New Roman" w:hAnsi="Times New Roman"/>
          <w:sz w:val="24"/>
          <w:szCs w:val="24"/>
        </w:rPr>
        <w:t>are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</w:t>
      </w:r>
      <w:r w:rsidR="000A143C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supersede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>water</w:t>
      </w:r>
      <w:r w:rsidR="00734A5A">
        <w:rPr>
          <w:rFonts w:ascii="Times New Roman" w:hAnsi="Times New Roman"/>
          <w:sz w:val="24"/>
          <w:szCs w:val="24"/>
        </w:rPr>
        <w:t xml:space="preserve"> and sewer</w:t>
      </w:r>
      <w:r w:rsidR="00F23525">
        <w:rPr>
          <w:rFonts w:ascii="Times New Roman" w:hAnsi="Times New Roman"/>
          <w:sz w:val="24"/>
          <w:szCs w:val="24"/>
        </w:rPr>
        <w:t xml:space="preserve"> tariff</w:t>
      </w:r>
      <w:r w:rsidR="00734A5A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for CCN </w:t>
      </w:r>
      <w:r w:rsidR="004B6C6A">
        <w:rPr>
          <w:rFonts w:ascii="Times New Roman" w:hAnsi="Times New Roman"/>
          <w:sz w:val="24"/>
          <w:szCs w:val="24"/>
        </w:rPr>
        <w:t>number</w:t>
      </w:r>
      <w:r w:rsidR="000A143C">
        <w:rPr>
          <w:rFonts w:ascii="Times New Roman" w:hAnsi="Times New Roman"/>
          <w:sz w:val="24"/>
          <w:szCs w:val="24"/>
        </w:rPr>
        <w:t>s</w:t>
      </w:r>
      <w:r w:rsidR="004B6C6A">
        <w:rPr>
          <w:rFonts w:ascii="Times New Roman" w:hAnsi="Times New Roman"/>
          <w:sz w:val="24"/>
          <w:szCs w:val="24"/>
        </w:rPr>
        <w:t xml:space="preserve"> </w:t>
      </w:r>
      <w:r w:rsidR="009D3F96">
        <w:rPr>
          <w:rFonts w:ascii="Times New Roman" w:hAnsi="Times New Roman"/>
          <w:sz w:val="24"/>
          <w:szCs w:val="24"/>
        </w:rPr>
        <w:t>1</w:t>
      </w:r>
      <w:r w:rsidR="0023116F">
        <w:rPr>
          <w:rFonts w:ascii="Times New Roman" w:hAnsi="Times New Roman"/>
          <w:sz w:val="24"/>
          <w:szCs w:val="24"/>
        </w:rPr>
        <w:t>2</w:t>
      </w:r>
      <w:r w:rsidR="00734A5A">
        <w:rPr>
          <w:rFonts w:ascii="Times New Roman" w:hAnsi="Times New Roman"/>
          <w:sz w:val="24"/>
          <w:szCs w:val="24"/>
        </w:rPr>
        <w:t>985</w:t>
      </w:r>
      <w:r w:rsidR="000A143C">
        <w:rPr>
          <w:rFonts w:ascii="Times New Roman" w:hAnsi="Times New Roman"/>
          <w:sz w:val="24"/>
          <w:szCs w:val="24"/>
        </w:rPr>
        <w:t xml:space="preserve"> and 20</w:t>
      </w:r>
      <w:r w:rsidR="00734A5A">
        <w:rPr>
          <w:rFonts w:ascii="Times New Roman" w:hAnsi="Times New Roman"/>
          <w:sz w:val="24"/>
          <w:szCs w:val="24"/>
        </w:rPr>
        <w:t>900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3C4222C3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9D3F96">
        <w:rPr>
          <w:rFonts w:ascii="Times New Roman" w:hAnsi="Times New Roman"/>
          <w:sz w:val="24"/>
          <w:szCs w:val="24"/>
        </w:rPr>
        <w:t>Tariff Control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734A5A">
        <w:rPr>
          <w:rFonts w:ascii="Times New Roman" w:hAnsi="Times New Roman"/>
          <w:sz w:val="24"/>
          <w:szCs w:val="24"/>
        </w:rPr>
        <w:t>4</w:t>
      </w:r>
      <w:r w:rsidR="005615EF">
        <w:rPr>
          <w:rFonts w:ascii="Times New Roman" w:hAnsi="Times New Roman"/>
          <w:sz w:val="24"/>
          <w:szCs w:val="24"/>
        </w:rPr>
        <w:t>3</w:t>
      </w:r>
      <w:r w:rsidR="00734A5A">
        <w:rPr>
          <w:rFonts w:ascii="Times New Roman" w:hAnsi="Times New Roman"/>
          <w:sz w:val="24"/>
          <w:szCs w:val="24"/>
        </w:rPr>
        <w:t>2</w:t>
      </w:r>
      <w:r w:rsidR="005615EF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08B8" w14:textId="77777777" w:rsidR="00191B87" w:rsidRDefault="00191B87" w:rsidP="003C07B9">
      <w:pPr>
        <w:spacing w:after="0" w:line="240" w:lineRule="auto"/>
      </w:pPr>
      <w:r>
        <w:separator/>
      </w:r>
    </w:p>
  </w:endnote>
  <w:endnote w:type="continuationSeparator" w:id="0">
    <w:p w14:paraId="0AF8BDCF" w14:textId="77777777" w:rsidR="00191B87" w:rsidRDefault="00191B87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E8A63" w14:textId="77777777" w:rsidR="00191B87" w:rsidRDefault="00191B87" w:rsidP="003C07B9">
      <w:pPr>
        <w:spacing w:after="0" w:line="240" w:lineRule="auto"/>
      </w:pPr>
      <w:r>
        <w:separator/>
      </w:r>
    </w:p>
  </w:footnote>
  <w:footnote w:type="continuationSeparator" w:id="0">
    <w:p w14:paraId="51B0467D" w14:textId="77777777" w:rsidR="00191B87" w:rsidRDefault="00191B87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removePersonalInformation/>
  <w:removeDateAndTime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A143C"/>
    <w:rsid w:val="000C08F2"/>
    <w:rsid w:val="000C3746"/>
    <w:rsid w:val="000D240F"/>
    <w:rsid w:val="000D7030"/>
    <w:rsid w:val="000E4360"/>
    <w:rsid w:val="000F226D"/>
    <w:rsid w:val="000F5E32"/>
    <w:rsid w:val="000F660E"/>
    <w:rsid w:val="001063FB"/>
    <w:rsid w:val="0010676E"/>
    <w:rsid w:val="00107643"/>
    <w:rsid w:val="00113232"/>
    <w:rsid w:val="00115437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1B87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3116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0372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3631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6238B"/>
    <w:rsid w:val="00393716"/>
    <w:rsid w:val="003940E6"/>
    <w:rsid w:val="00395158"/>
    <w:rsid w:val="003A4C16"/>
    <w:rsid w:val="003B26F7"/>
    <w:rsid w:val="003B514E"/>
    <w:rsid w:val="003B69F2"/>
    <w:rsid w:val="003C02C8"/>
    <w:rsid w:val="003C0621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01F3"/>
    <w:rsid w:val="00511286"/>
    <w:rsid w:val="00514777"/>
    <w:rsid w:val="00516713"/>
    <w:rsid w:val="00516D44"/>
    <w:rsid w:val="00524ED8"/>
    <w:rsid w:val="00526F12"/>
    <w:rsid w:val="0054641E"/>
    <w:rsid w:val="00550393"/>
    <w:rsid w:val="00552142"/>
    <w:rsid w:val="00560063"/>
    <w:rsid w:val="005615EF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14AF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4A5A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58EF"/>
    <w:rsid w:val="0099648B"/>
    <w:rsid w:val="009B0E80"/>
    <w:rsid w:val="009B3DE6"/>
    <w:rsid w:val="009B6D2C"/>
    <w:rsid w:val="009B7BFC"/>
    <w:rsid w:val="009C05F0"/>
    <w:rsid w:val="009C27F4"/>
    <w:rsid w:val="009C64CA"/>
    <w:rsid w:val="009D3F96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C188B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6710D"/>
    <w:rsid w:val="00C72B0F"/>
    <w:rsid w:val="00C7398F"/>
    <w:rsid w:val="00C800EF"/>
    <w:rsid w:val="00C832A4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27951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0FA9"/>
    <w:rsid w:val="00DA2490"/>
    <w:rsid w:val="00DA2787"/>
    <w:rsid w:val="00DA5E18"/>
    <w:rsid w:val="00DC23AF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0D23"/>
    <w:rsid w:val="00E5562A"/>
    <w:rsid w:val="00E64408"/>
    <w:rsid w:val="00E71950"/>
    <w:rsid w:val="00E71996"/>
    <w:rsid w:val="00E71E42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622AD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2023-01-11T15:14:00Z</dcterms:created>
  <dcterms:modified xsi:type="dcterms:W3CDTF">2023-01-11T16:47:00Z</dcterms:modified>
</cp:coreProperties>
</file>